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AC02" w14:textId="77777777" w:rsidR="004D56B1" w:rsidRDefault="003F18C3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r w:rsidR="0058297B">
        <w:rPr>
          <w:rFonts w:ascii="Arial Narrow" w:hAnsi="Arial Narrow" w:cs="Times New Roman"/>
          <w:b/>
          <w:bCs/>
          <w:sz w:val="32"/>
          <w:szCs w:val="32"/>
          <w:u w:val="single"/>
        </w:rPr>
        <w:t>Prestation d’</w:t>
      </w:r>
      <w:r w:rsidR="0058297B">
        <w:rPr>
          <w:rFonts w:ascii="Arial Narrow" w:hAnsi="Arial Narrow"/>
          <w:b/>
          <w:bCs/>
          <w:sz w:val="32"/>
          <w:u w:val="single"/>
          <w:lang w:eastAsia="ar-SA"/>
        </w:rPr>
        <w:t>e</w:t>
      </w:r>
      <w:r w:rsidR="00307496">
        <w:rPr>
          <w:rFonts w:ascii="Arial Narrow" w:hAnsi="Arial Narrow"/>
          <w:b/>
          <w:bCs/>
          <w:sz w:val="32"/>
          <w:u w:val="single"/>
          <w:lang w:eastAsia="ar-SA"/>
        </w:rPr>
        <w:t>ntretien du patrimoine arboré</w:t>
      </w:r>
      <w:r w:rsidR="0058297B">
        <w:rPr>
          <w:rFonts w:ascii="Arial Narrow" w:hAnsi="Arial Narrow"/>
          <w:b/>
          <w:bCs/>
          <w:sz w:val="32"/>
          <w:u w:val="single"/>
          <w:lang w:eastAsia="ar-SA"/>
        </w:rPr>
        <w:t> »</w:t>
      </w:r>
      <w:r w:rsidR="00307496"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="0058297B">
        <w:rPr>
          <w:rFonts w:ascii="Arial Narrow" w:hAnsi="Arial Narrow"/>
          <w:b/>
          <w:bCs/>
          <w:sz w:val="32"/>
          <w:u w:val="single"/>
          <w:lang w:eastAsia="ar-SA"/>
        </w:rPr>
        <w:t>sur le campus du</w:t>
      </w:r>
      <w:r w:rsidR="00307496">
        <w:rPr>
          <w:rFonts w:ascii="Arial Narrow" w:hAnsi="Arial Narrow"/>
          <w:b/>
          <w:bCs/>
          <w:sz w:val="32"/>
          <w:u w:val="single"/>
          <w:lang w:eastAsia="ar-SA"/>
        </w:rPr>
        <w:t xml:space="preserve"> CNRS de Cronenbourg</w:t>
      </w:r>
      <w:r w:rsidR="00AC4910" w:rsidRPr="00AC4910">
        <w:rPr>
          <w:rFonts w:ascii="Arial Narrow" w:hAnsi="Arial Narrow"/>
          <w:b/>
          <w:sz w:val="32"/>
          <w:u w:val="single"/>
          <w:lang w:eastAsia="ar-SA"/>
        </w:rPr>
        <w:t xml:space="preserve"> </w:t>
      </w: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»</w:t>
      </w:r>
      <w:r w:rsidR="00FA3BDF"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 - </w:t>
      </w:r>
      <w:r w:rsidR="0058297B">
        <w:rPr>
          <w:rFonts w:ascii="Arial Narrow" w:hAnsi="Arial Narrow" w:cs="Times New Roman"/>
          <w:b/>
          <w:bCs/>
          <w:sz w:val="32"/>
          <w:szCs w:val="32"/>
          <w:u w:val="single"/>
        </w:rPr>
        <w:t>LOT 3</w:t>
      </w:r>
    </w:p>
    <w:p w14:paraId="7F8D803F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727DE193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6243CBCC" w14:textId="7777777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candidats souhaitant participer à la consultation devront </w:t>
      </w:r>
      <w:r w:rsidR="00E05F9B">
        <w:rPr>
          <w:i/>
          <w:lang w:eastAsia="ar-SA"/>
        </w:rPr>
        <w:t xml:space="preserve">compléter </w:t>
      </w:r>
      <w:r w:rsidRPr="00790CF8">
        <w:rPr>
          <w:i/>
          <w:lang w:eastAsia="ar-SA"/>
        </w:rPr>
        <w:t>ce cadre de réponse technique (CRT) sans apporter de modificatio</w:t>
      </w:r>
      <w:r w:rsidR="00E05F9B">
        <w:rPr>
          <w:i/>
          <w:lang w:eastAsia="ar-SA"/>
        </w:rPr>
        <w:t>ns aux intitulés</w:t>
      </w:r>
      <w:r w:rsidRPr="00790CF8">
        <w:rPr>
          <w:i/>
          <w:lang w:eastAsia="ar-SA"/>
        </w:rPr>
        <w:t>.</w:t>
      </w:r>
    </w:p>
    <w:p w14:paraId="5DEE33A3" w14:textId="77777777" w:rsidR="00535975" w:rsidRPr="00790CF8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dans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 xml:space="preserve">En cas de renvoi vers d’autres documents, indiquez </w:t>
      </w:r>
      <w:r w:rsidRPr="00F77D7B">
        <w:rPr>
          <w:b/>
          <w:i/>
          <w:u w:val="single"/>
          <w:lang w:eastAsia="ar-SA"/>
        </w:rPr>
        <w:t xml:space="preserve">clairement </w:t>
      </w:r>
      <w:r w:rsidRPr="00790CF8">
        <w:rPr>
          <w:i/>
          <w:lang w:eastAsia="ar-SA"/>
        </w:rPr>
        <w:t xml:space="preserve">dans le cadre de réponse technique la référence du document et la page </w:t>
      </w:r>
      <w:r w:rsidR="00DF45FD">
        <w:rPr>
          <w:i/>
          <w:lang w:eastAsia="ar-SA"/>
        </w:rPr>
        <w:t>(</w:t>
      </w:r>
      <w:r w:rsidRPr="00790CF8">
        <w:rPr>
          <w:i/>
          <w:lang w:eastAsia="ar-SA"/>
        </w:rPr>
        <w:t>ou paragraphe</w:t>
      </w:r>
      <w:r w:rsidR="00DF45FD">
        <w:rPr>
          <w:i/>
          <w:lang w:eastAsia="ar-SA"/>
        </w:rPr>
        <w:t>)</w:t>
      </w:r>
      <w:r w:rsidRPr="00790CF8">
        <w:rPr>
          <w:i/>
          <w:lang w:eastAsia="ar-SA"/>
        </w:rPr>
        <w:t xml:space="preserve">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163FEEF3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43CEBAE3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DBEA7FC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063F41DF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5AA6CFAA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6CE47D1D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14A0BBE5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75550B7E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4C79A65E" w14:textId="77777777" w:rsidR="00156BF1" w:rsidRPr="003F18C3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71F0366B" w14:textId="77777777" w:rsidR="00535975" w:rsidRPr="00CC18A8" w:rsidRDefault="00535975" w:rsidP="006F391B">
      <w:pPr>
        <w:pStyle w:val="Paragraphedeliste"/>
        <w:widowControl w:val="0"/>
        <w:numPr>
          <w:ilvl w:val="0"/>
          <w:numId w:val="1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 xml:space="preserve">Valeur technique de l’offre : </w:t>
      </w:r>
      <w:r w:rsidR="00FA3BDF" w:rsidRPr="00CC18A8">
        <w:rPr>
          <w:rFonts w:ascii="Arial" w:eastAsia="Calibri" w:hAnsi="Arial" w:cs="Arial"/>
          <w:b/>
          <w:lang w:eastAsia="ar-SA"/>
        </w:rPr>
        <w:t>5</w:t>
      </w:r>
      <w:r w:rsidR="002F6B1D">
        <w:rPr>
          <w:rFonts w:ascii="Arial" w:eastAsia="Calibri" w:hAnsi="Arial" w:cs="Arial"/>
          <w:b/>
          <w:lang w:eastAsia="ar-SA"/>
        </w:rPr>
        <w:t>0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155926E0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491A5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43AA3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54EE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071253C3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350EE2" w14:textId="6014B896" w:rsidR="004C78AA" w:rsidRPr="004C78AA" w:rsidRDefault="006E5461" w:rsidP="006F391B">
            <w:pPr>
              <w:spacing w:before="240" w:after="120" w:line="240" w:lineRule="auto"/>
              <w:jc w:val="both"/>
              <w:rPr>
                <w:b/>
              </w:rPr>
            </w:pPr>
            <w:r>
              <w:rPr>
                <w:b/>
              </w:rPr>
              <w:t>Pertinence des m</w:t>
            </w:r>
            <w:r w:rsidR="004C78AA" w:rsidRPr="004C78AA">
              <w:rPr>
                <w:b/>
              </w:rPr>
              <w:t>oyens</w:t>
            </w:r>
            <w:r w:rsidR="00307496">
              <w:rPr>
                <w:b/>
              </w:rPr>
              <w:t xml:space="preserve"> </w:t>
            </w:r>
            <w:r w:rsidR="004C78AA" w:rsidRPr="004C78AA">
              <w:rPr>
                <w:b/>
              </w:rPr>
              <w:t>humains affectés au</w:t>
            </w:r>
            <w:r w:rsidR="00307496">
              <w:rPr>
                <w:b/>
              </w:rPr>
              <w:t>x</w:t>
            </w:r>
            <w:r w:rsidR="004C78AA" w:rsidRPr="004C78AA">
              <w:rPr>
                <w:b/>
              </w:rPr>
              <w:t xml:space="preserve"> </w:t>
            </w:r>
            <w:r w:rsidR="00307496">
              <w:rPr>
                <w:b/>
              </w:rPr>
              <w:t>prestations</w:t>
            </w:r>
          </w:p>
          <w:p w14:paraId="4688ADB9" w14:textId="77777777" w:rsidR="00535975" w:rsidRPr="00535975" w:rsidRDefault="00535975" w:rsidP="006F391B">
            <w:pPr>
              <w:pStyle w:val="Sansinterligne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5FD6" w14:textId="77777777" w:rsidR="00535975" w:rsidRPr="00AC4910" w:rsidRDefault="009617DA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7,5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4F1C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731D21F" w14:textId="77777777" w:rsidR="00B51E1B" w:rsidRPr="00B51E1B" w:rsidRDefault="00B51E1B" w:rsidP="00B51E1B">
            <w:pPr>
              <w:numPr>
                <w:ilvl w:val="0"/>
                <w:numId w:val="7"/>
              </w:numPr>
              <w:tabs>
                <w:tab w:val="clear" w:pos="360"/>
                <w:tab w:val="num" w:pos="284"/>
              </w:tabs>
              <w:spacing w:after="0" w:line="360" w:lineRule="auto"/>
              <w:ind w:left="357" w:hanging="357"/>
              <w:jc w:val="both"/>
              <w:rPr>
                <w:u w:val="single"/>
              </w:rPr>
            </w:pPr>
            <w:r w:rsidRPr="00B51E1B">
              <w:rPr>
                <w:b/>
                <w:u w:val="single"/>
              </w:rPr>
              <w:t xml:space="preserve">Nombre et </w:t>
            </w:r>
            <w:r w:rsidR="00307496" w:rsidRPr="00B51E1B">
              <w:rPr>
                <w:b/>
                <w:u w:val="single"/>
              </w:rPr>
              <w:t>Composition</w:t>
            </w:r>
            <w:r w:rsidR="00307496" w:rsidRPr="00B51E1B">
              <w:rPr>
                <w:u w:val="single"/>
              </w:rPr>
              <w:t xml:space="preserve"> des équipes par expérience et</w:t>
            </w:r>
            <w:r w:rsidRPr="00B51E1B">
              <w:rPr>
                <w:u w:val="single"/>
              </w:rPr>
              <w:t xml:space="preserve"> qualification professionnelle</w:t>
            </w:r>
            <w:r w:rsidR="00E05F9B">
              <w:rPr>
                <w:u w:val="single"/>
              </w:rPr>
              <w:t xml:space="preserve"> (cf. 3</w:t>
            </w:r>
            <w:r w:rsidR="009617DA">
              <w:rPr>
                <w:u w:val="single"/>
              </w:rPr>
              <w:t>.</w:t>
            </w:r>
            <w:r w:rsidR="00F77D7B">
              <w:rPr>
                <w:u w:val="single"/>
              </w:rPr>
              <w:t xml:space="preserve"> </w:t>
            </w:r>
            <w:proofErr w:type="gramStart"/>
            <w:r w:rsidR="00F77D7B">
              <w:rPr>
                <w:u w:val="single"/>
              </w:rPr>
              <w:t>du</w:t>
            </w:r>
            <w:proofErr w:type="gramEnd"/>
            <w:r w:rsidR="00F77D7B">
              <w:rPr>
                <w:u w:val="single"/>
              </w:rPr>
              <w:t xml:space="preserve"> CCTP)</w:t>
            </w:r>
          </w:p>
          <w:p w14:paraId="6D56A6C8" w14:textId="77777777" w:rsidR="00307496" w:rsidRDefault="00307496" w:rsidP="00307496">
            <w:pPr>
              <w:tabs>
                <w:tab w:val="right" w:leader="dot" w:pos="8789"/>
              </w:tabs>
              <w:spacing w:line="360" w:lineRule="auto"/>
              <w:ind w:left="709"/>
            </w:pPr>
          </w:p>
          <w:p w14:paraId="3049375A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03DD325E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57E1FC3D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1396A3ED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151B86EE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5C14050B" w14:textId="77777777" w:rsidR="00307496" w:rsidRPr="008D3901" w:rsidRDefault="00307496" w:rsidP="008D3901">
            <w:pPr>
              <w:tabs>
                <w:tab w:val="right" w:leader="dot" w:pos="8789"/>
              </w:tabs>
              <w:spacing w:line="360" w:lineRule="auto"/>
              <w:rPr>
                <w:b/>
                <w:u w:val="single"/>
                <w:lang w:eastAsia="ar-SA"/>
              </w:rPr>
            </w:pPr>
          </w:p>
        </w:tc>
      </w:tr>
      <w:tr w:rsidR="00B51E1B" w:rsidRPr="00617D37" w14:paraId="50C9A7F6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240E5E" w14:textId="00A5DDB6" w:rsidR="00B51E1B" w:rsidRPr="00B51E1B" w:rsidRDefault="006E5461" w:rsidP="00B51E1B">
            <w:pPr>
              <w:tabs>
                <w:tab w:val="right" w:leader="dot" w:pos="8789"/>
              </w:tabs>
              <w:spacing w:after="0" w:line="360" w:lineRule="auto"/>
            </w:pPr>
            <w:r>
              <w:rPr>
                <w:b/>
              </w:rPr>
              <w:lastRenderedPageBreak/>
              <w:t>Pertinence des m</w:t>
            </w:r>
            <w:r w:rsidR="00B51E1B" w:rsidRPr="00B51E1B">
              <w:rPr>
                <w:b/>
              </w:rPr>
              <w:t>oyens matériels</w:t>
            </w:r>
            <w:r w:rsidR="00B51E1B">
              <w:rPr>
                <w:b/>
              </w:rPr>
              <w:t xml:space="preserve"> affectés aux prestations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824A2" w14:textId="77777777" w:rsidR="00B51E1B" w:rsidRDefault="009617DA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7,</w:t>
            </w:r>
            <w:r w:rsidR="00B51E1B">
              <w:rPr>
                <w:b/>
                <w:lang w:eastAsia="ar-SA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237AF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D0F36CC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BB624A0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05A7D2EA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25304BF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5E9CD89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57EB272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890A9AA" w14:textId="77777777" w:rsidR="00B51E1B" w:rsidRPr="004C78AA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</w:tc>
      </w:tr>
      <w:tr w:rsidR="00535975" w:rsidRPr="00617D37" w14:paraId="5858FE3C" w14:textId="77777777" w:rsidTr="006F391B">
        <w:trPr>
          <w:trHeight w:val="198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73F6" w14:textId="77777777" w:rsidR="00535975" w:rsidRPr="00535975" w:rsidRDefault="00307496" w:rsidP="006F391B">
            <w:pPr>
              <w:pStyle w:val="Sansinterligne"/>
              <w:jc w:val="both"/>
            </w:pPr>
            <w:r>
              <w:rPr>
                <w:b/>
              </w:rPr>
              <w:t>M</w:t>
            </w:r>
            <w:r w:rsidRPr="00CC5FFA">
              <w:rPr>
                <w:b/>
              </w:rPr>
              <w:t xml:space="preserve">éthodologie employée </w:t>
            </w:r>
            <w:r>
              <w:rPr>
                <w:b/>
              </w:rPr>
              <w:t>pour la réalisation des prestations dans le respect du CCTP et de la prise en compte des contraintes afférentes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9E46" w14:textId="77777777" w:rsidR="00535975" w:rsidRPr="00AC4910" w:rsidRDefault="00BD4E49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D192" w14:textId="77777777" w:rsidR="00535975" w:rsidRDefault="00535975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66ECEB1" w14:textId="77777777" w:rsidR="00307496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envisagée pour la réalisation de l’estimation préalable</w:t>
            </w:r>
            <w:r w:rsidR="00F77D7B">
              <w:rPr>
                <w:b/>
                <w:u w:val="single"/>
                <w:lang w:eastAsia="ar-SA"/>
              </w:rPr>
              <w:t xml:space="preserve"> </w:t>
            </w:r>
            <w:r w:rsidR="00F77D7B" w:rsidRPr="00F77D7B">
              <w:rPr>
                <w:u w:val="single"/>
                <w:lang w:eastAsia="ar-SA"/>
              </w:rPr>
              <w:t xml:space="preserve">(cf. 3. </w:t>
            </w:r>
            <w:proofErr w:type="gramStart"/>
            <w:r w:rsidR="00F77D7B" w:rsidRPr="00F77D7B">
              <w:rPr>
                <w:u w:val="single"/>
                <w:lang w:eastAsia="ar-SA"/>
              </w:rPr>
              <w:t>du</w:t>
            </w:r>
            <w:proofErr w:type="gramEnd"/>
            <w:r w:rsidR="00F77D7B" w:rsidRPr="00F77D7B">
              <w:rPr>
                <w:u w:val="single"/>
                <w:lang w:eastAsia="ar-SA"/>
              </w:rPr>
              <w:t xml:space="preserve"> CCTP)</w:t>
            </w:r>
            <w:r>
              <w:rPr>
                <w:b/>
                <w:u w:val="single"/>
                <w:lang w:eastAsia="ar-SA"/>
              </w:rPr>
              <w:t xml:space="preserve"> : </w:t>
            </w:r>
            <w:r w:rsidR="008D3901" w:rsidRPr="00A552AD">
              <w:rPr>
                <w:b/>
                <w:u w:val="single"/>
                <w:lang w:eastAsia="ar-SA"/>
              </w:rPr>
              <w:t>4 points</w:t>
            </w:r>
          </w:p>
          <w:p w14:paraId="53FC317E" w14:textId="77777777" w:rsidR="00B51E1B" w:rsidRDefault="00B51E1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D039CC6" w14:textId="77777777" w:rsidR="00B51E1B" w:rsidRDefault="00B51E1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EA1FDEB" w14:textId="77777777" w:rsidR="00B51E1B" w:rsidRDefault="00B51E1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796FDBC" w14:textId="77777777" w:rsidR="00B51E1B" w:rsidRDefault="00B51E1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690D536" w14:textId="77777777" w:rsidR="00B51E1B" w:rsidRDefault="00B51E1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D505022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D1F082F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A89D921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55B8999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3BA9EC8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96A1D39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6EFE0E3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B931B64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258E8447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7754D11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A1A64A3" w14:textId="77777777" w:rsidR="00C5777B" w:rsidRDefault="00C577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193846E" w14:textId="77777777" w:rsidR="00C5777B" w:rsidRDefault="00C577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34C20D1" w14:textId="77777777" w:rsidR="00C5777B" w:rsidRDefault="00C577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A93B5E2" w14:textId="77777777" w:rsidR="00C5777B" w:rsidRDefault="00C577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FB5A124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5F3B1CE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0F8E980" w14:textId="77777777" w:rsidR="00F77D7B" w:rsidRDefault="00F77D7B" w:rsidP="00B51E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822C025" w14:textId="77777777" w:rsidR="00B51E1B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pour la réalisation et la tenue du plan de suivi </w:t>
            </w:r>
            <w:r w:rsidR="00F77D7B" w:rsidRPr="00F77D7B">
              <w:rPr>
                <w:u w:val="single"/>
                <w:lang w:eastAsia="ar-SA"/>
              </w:rPr>
              <w:t xml:space="preserve">(cf. 3. </w:t>
            </w:r>
            <w:proofErr w:type="gramStart"/>
            <w:r w:rsidR="00F77D7B" w:rsidRPr="00F77D7B">
              <w:rPr>
                <w:u w:val="single"/>
                <w:lang w:eastAsia="ar-SA"/>
              </w:rPr>
              <w:t>du</w:t>
            </w:r>
            <w:proofErr w:type="gramEnd"/>
            <w:r w:rsidR="00F77D7B" w:rsidRPr="00F77D7B">
              <w:rPr>
                <w:u w:val="single"/>
                <w:lang w:eastAsia="ar-SA"/>
              </w:rPr>
              <w:t xml:space="preserve"> CCTP)</w:t>
            </w:r>
            <w:r w:rsidR="009617DA">
              <w:rPr>
                <w:u w:val="single"/>
                <w:lang w:eastAsia="ar-SA"/>
              </w:rPr>
              <w:t xml:space="preserve"> </w:t>
            </w:r>
            <w:r>
              <w:rPr>
                <w:b/>
                <w:u w:val="single"/>
                <w:lang w:eastAsia="ar-SA"/>
              </w:rPr>
              <w:t>:</w:t>
            </w:r>
            <w:r w:rsidR="008D3901">
              <w:rPr>
                <w:b/>
                <w:u w:val="single"/>
                <w:lang w:eastAsia="ar-SA"/>
              </w:rPr>
              <w:t xml:space="preserve"> </w:t>
            </w:r>
            <w:r w:rsidR="008D3901" w:rsidRPr="00A552AD">
              <w:rPr>
                <w:b/>
                <w:u w:val="single"/>
                <w:lang w:eastAsia="ar-SA"/>
              </w:rPr>
              <w:t>2,5 points</w:t>
            </w:r>
          </w:p>
          <w:p w14:paraId="783233D0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8FAB3BD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4CE3933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7674FD57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127EC12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73980C95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B27AA1D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BB5F4D3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7E7E17C4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662C798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68FE2C4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68FB5D28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E31AD36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2CEB6C1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6F45BE30" w14:textId="77777777" w:rsidR="00B51E1B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envisagée pour la mise en sécurité des interventions </w:t>
            </w:r>
            <w:r w:rsidR="00F77D7B" w:rsidRPr="00F77D7B">
              <w:rPr>
                <w:u w:val="single"/>
                <w:lang w:eastAsia="ar-SA"/>
              </w:rPr>
              <w:t>(cf</w:t>
            </w:r>
            <w:r w:rsidR="00F77D7B">
              <w:rPr>
                <w:u w:val="single"/>
                <w:lang w:eastAsia="ar-SA"/>
              </w:rPr>
              <w:t>.</w:t>
            </w:r>
            <w:r w:rsidR="00F77D7B" w:rsidRPr="00F77D7B">
              <w:rPr>
                <w:u w:val="single"/>
                <w:lang w:eastAsia="ar-SA"/>
              </w:rPr>
              <w:t xml:space="preserve"> 3.2</w:t>
            </w:r>
            <w:r w:rsidR="009617DA">
              <w:rPr>
                <w:u w:val="single"/>
                <w:lang w:eastAsia="ar-SA"/>
              </w:rPr>
              <w:t>.</w:t>
            </w:r>
            <w:r w:rsidR="00F77D7B" w:rsidRPr="00F77D7B">
              <w:rPr>
                <w:u w:val="single"/>
                <w:lang w:eastAsia="ar-SA"/>
              </w:rPr>
              <w:t xml:space="preserve"> </w:t>
            </w:r>
            <w:proofErr w:type="gramStart"/>
            <w:r w:rsidR="00F77D7B" w:rsidRPr="00F77D7B">
              <w:rPr>
                <w:u w:val="single"/>
                <w:lang w:eastAsia="ar-SA"/>
              </w:rPr>
              <w:t>du</w:t>
            </w:r>
            <w:proofErr w:type="gramEnd"/>
            <w:r w:rsidR="00F77D7B" w:rsidRPr="00F77D7B">
              <w:rPr>
                <w:u w:val="single"/>
                <w:lang w:eastAsia="ar-SA"/>
              </w:rPr>
              <w:t xml:space="preserve"> CCTP)</w:t>
            </w:r>
            <w:r w:rsidR="009617DA">
              <w:rPr>
                <w:u w:val="single"/>
                <w:lang w:eastAsia="ar-SA"/>
              </w:rPr>
              <w:t xml:space="preserve"> </w:t>
            </w:r>
            <w:r>
              <w:rPr>
                <w:b/>
                <w:u w:val="single"/>
                <w:lang w:eastAsia="ar-SA"/>
              </w:rPr>
              <w:t xml:space="preserve">: </w:t>
            </w:r>
            <w:r w:rsidR="008D3901" w:rsidRPr="00A552AD">
              <w:rPr>
                <w:b/>
                <w:u w:val="single"/>
                <w:lang w:eastAsia="ar-SA"/>
              </w:rPr>
              <w:t>4 points</w:t>
            </w:r>
          </w:p>
          <w:p w14:paraId="619E1A7E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96B32B6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708528E9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F7F66B5" w14:textId="77777777" w:rsidR="008D3901" w:rsidRDefault="008D3901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15941588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6D0ACBD5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23AAAE1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FBA675C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1D1C044C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6DDA336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FCB3306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1712FF2" w14:textId="77777777" w:rsidR="00B51E1B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envisagée pour le nettoyage du chantier </w:t>
            </w:r>
            <w:r w:rsidR="00F77D7B" w:rsidRPr="00F77D7B">
              <w:rPr>
                <w:u w:val="single"/>
                <w:lang w:eastAsia="ar-SA"/>
              </w:rPr>
              <w:t>(cf. 3.4</w:t>
            </w:r>
            <w:r w:rsidR="009617DA">
              <w:rPr>
                <w:u w:val="single"/>
                <w:lang w:eastAsia="ar-SA"/>
              </w:rPr>
              <w:t>.</w:t>
            </w:r>
            <w:r w:rsidR="00F77D7B" w:rsidRPr="00F77D7B">
              <w:rPr>
                <w:u w:val="single"/>
                <w:lang w:eastAsia="ar-SA"/>
              </w:rPr>
              <w:t xml:space="preserve"> </w:t>
            </w:r>
            <w:proofErr w:type="gramStart"/>
            <w:r w:rsidR="00F77D7B" w:rsidRPr="00F77D7B">
              <w:rPr>
                <w:u w:val="single"/>
                <w:lang w:eastAsia="ar-SA"/>
              </w:rPr>
              <w:t>du</w:t>
            </w:r>
            <w:proofErr w:type="gramEnd"/>
            <w:r w:rsidR="00F77D7B" w:rsidRPr="00F77D7B">
              <w:rPr>
                <w:u w:val="single"/>
                <w:lang w:eastAsia="ar-SA"/>
              </w:rPr>
              <w:t xml:space="preserve"> CCTP)</w:t>
            </w:r>
            <w:r w:rsidR="009617DA">
              <w:rPr>
                <w:u w:val="single"/>
                <w:lang w:eastAsia="ar-SA"/>
              </w:rPr>
              <w:t xml:space="preserve"> </w:t>
            </w:r>
            <w:r>
              <w:rPr>
                <w:b/>
                <w:u w:val="single"/>
                <w:lang w:eastAsia="ar-SA"/>
              </w:rPr>
              <w:t>:</w:t>
            </w:r>
            <w:r w:rsidR="008D3901">
              <w:rPr>
                <w:b/>
                <w:u w:val="single"/>
                <w:lang w:eastAsia="ar-SA"/>
              </w:rPr>
              <w:t xml:space="preserve"> </w:t>
            </w:r>
            <w:r w:rsidR="008D3901" w:rsidRPr="00A552AD">
              <w:rPr>
                <w:b/>
                <w:u w:val="single"/>
                <w:lang w:eastAsia="ar-SA"/>
              </w:rPr>
              <w:t>2,5 points</w:t>
            </w:r>
          </w:p>
          <w:p w14:paraId="6E490451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2379A7B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A2E13DC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4BCBB16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17621582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8DFDFE3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F9CE221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09BDD96" w14:textId="77777777" w:rsidR="00F77D7B" w:rsidRPr="00F77D7B" w:rsidRDefault="00F77D7B" w:rsidP="00F77D7B">
            <w:pPr>
              <w:rPr>
                <w:b/>
                <w:u w:val="single"/>
                <w:lang w:eastAsia="ar-SA"/>
              </w:rPr>
            </w:pPr>
          </w:p>
          <w:p w14:paraId="669095E9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3D4045A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7B7E271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476B230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89EAA90" w14:textId="77777777" w:rsidR="00B51E1B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envisagée pour le contrôle qualité après l’intervention</w:t>
            </w:r>
            <w:r w:rsidR="00F77D7B">
              <w:rPr>
                <w:b/>
                <w:u w:val="single"/>
                <w:lang w:eastAsia="ar-SA"/>
              </w:rPr>
              <w:t xml:space="preserve"> </w:t>
            </w:r>
            <w:r w:rsidR="00F77D7B" w:rsidRPr="00F77D7B">
              <w:rPr>
                <w:u w:val="single"/>
                <w:lang w:eastAsia="ar-SA"/>
              </w:rPr>
              <w:t>(</w:t>
            </w:r>
            <w:r w:rsidR="00F77D7B">
              <w:rPr>
                <w:u w:val="single"/>
                <w:lang w:eastAsia="ar-SA"/>
              </w:rPr>
              <w:t>cf.</w:t>
            </w:r>
            <w:r w:rsidR="009617DA">
              <w:rPr>
                <w:u w:val="single"/>
                <w:lang w:eastAsia="ar-SA"/>
              </w:rPr>
              <w:t xml:space="preserve"> </w:t>
            </w:r>
            <w:r w:rsidR="00F77D7B">
              <w:rPr>
                <w:u w:val="single"/>
                <w:lang w:eastAsia="ar-SA"/>
              </w:rPr>
              <w:t>3.5</w:t>
            </w:r>
            <w:r w:rsidR="009617DA">
              <w:rPr>
                <w:u w:val="single"/>
                <w:lang w:eastAsia="ar-SA"/>
              </w:rPr>
              <w:t xml:space="preserve">. </w:t>
            </w:r>
            <w:proofErr w:type="gramStart"/>
            <w:r w:rsidR="009617DA">
              <w:rPr>
                <w:u w:val="single"/>
                <w:lang w:eastAsia="ar-SA"/>
              </w:rPr>
              <w:t>du</w:t>
            </w:r>
            <w:proofErr w:type="gramEnd"/>
            <w:r w:rsidR="009617DA">
              <w:rPr>
                <w:u w:val="single"/>
                <w:lang w:eastAsia="ar-SA"/>
              </w:rPr>
              <w:t xml:space="preserve"> CCTP</w:t>
            </w:r>
            <w:r w:rsidR="00F77D7B">
              <w:rPr>
                <w:u w:val="single"/>
                <w:lang w:eastAsia="ar-SA"/>
              </w:rPr>
              <w:t>)</w:t>
            </w:r>
            <w:r>
              <w:rPr>
                <w:b/>
                <w:u w:val="single"/>
                <w:lang w:eastAsia="ar-SA"/>
              </w:rPr>
              <w:t> </w:t>
            </w:r>
            <w:r w:rsidRPr="00A552AD">
              <w:rPr>
                <w:b/>
                <w:u w:val="single"/>
                <w:lang w:eastAsia="ar-SA"/>
              </w:rPr>
              <w:t>:</w:t>
            </w:r>
            <w:r w:rsidR="008D3901" w:rsidRPr="00A552AD">
              <w:rPr>
                <w:b/>
                <w:u w:val="single"/>
                <w:lang w:eastAsia="ar-SA"/>
              </w:rPr>
              <w:t xml:space="preserve"> 3 points</w:t>
            </w:r>
          </w:p>
          <w:p w14:paraId="0A0228F6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FEA2642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24CA70FE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55D90E6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718C8C1D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7E81618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DA45D60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059F10BB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2519C24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FDFF27C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5D665DFB" w14:textId="77777777" w:rsidR="00B51E1B" w:rsidRDefault="00B51E1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3B304558" w14:textId="77777777" w:rsidR="00F77D7B" w:rsidRDefault="00F77D7B" w:rsidP="00B51E1B">
            <w:pPr>
              <w:pStyle w:val="Paragraphedeliste"/>
              <w:rPr>
                <w:b/>
                <w:u w:val="single"/>
                <w:lang w:eastAsia="ar-SA"/>
              </w:rPr>
            </w:pPr>
          </w:p>
          <w:p w14:paraId="45E10EAB" w14:textId="77777777" w:rsidR="00F77D7B" w:rsidRDefault="00F77D7B" w:rsidP="00F77D7B">
            <w:pPr>
              <w:pStyle w:val="Sansinterligne"/>
              <w:ind w:left="360"/>
              <w:jc w:val="both"/>
              <w:rPr>
                <w:b/>
                <w:u w:val="single"/>
                <w:lang w:eastAsia="ar-SA"/>
              </w:rPr>
            </w:pPr>
          </w:p>
          <w:p w14:paraId="65FC9DD2" w14:textId="77777777" w:rsidR="00B51E1B" w:rsidRDefault="00B51E1B" w:rsidP="00B51E1B">
            <w:pPr>
              <w:pStyle w:val="Sansinterligne"/>
              <w:numPr>
                <w:ilvl w:val="0"/>
                <w:numId w:val="7"/>
              </w:numPr>
              <w:jc w:val="both"/>
              <w:rPr>
                <w:b/>
                <w:u w:val="single"/>
                <w:lang w:eastAsia="ar-SA"/>
              </w:rPr>
            </w:pPr>
            <w:r>
              <w:rPr>
                <w:b/>
                <w:u w:val="single"/>
                <w:lang w:eastAsia="ar-SA"/>
              </w:rPr>
              <w:t>Méthodologie envisagée pour limiter les gènes occasionnés pour les usagers</w:t>
            </w:r>
            <w:r w:rsidR="00F77D7B">
              <w:rPr>
                <w:b/>
                <w:u w:val="single"/>
                <w:lang w:eastAsia="ar-SA"/>
              </w:rPr>
              <w:t xml:space="preserve"> </w:t>
            </w:r>
            <w:r w:rsidR="00F77D7B" w:rsidRPr="00F77D7B">
              <w:rPr>
                <w:u w:val="single"/>
                <w:lang w:eastAsia="ar-SA"/>
              </w:rPr>
              <w:t>(cf.</w:t>
            </w:r>
            <w:r w:rsidR="009617DA">
              <w:rPr>
                <w:u w:val="single"/>
                <w:lang w:eastAsia="ar-SA"/>
              </w:rPr>
              <w:t xml:space="preserve"> </w:t>
            </w:r>
            <w:r w:rsidR="00F77D7B" w:rsidRPr="00F77D7B">
              <w:rPr>
                <w:u w:val="single"/>
                <w:lang w:eastAsia="ar-SA"/>
              </w:rPr>
              <w:t>3.6</w:t>
            </w:r>
            <w:r w:rsidR="009617DA">
              <w:rPr>
                <w:u w:val="single"/>
                <w:lang w:eastAsia="ar-SA"/>
              </w:rPr>
              <w:t xml:space="preserve">. </w:t>
            </w:r>
            <w:proofErr w:type="gramStart"/>
            <w:r w:rsidR="00F77D7B" w:rsidRPr="00F77D7B">
              <w:rPr>
                <w:u w:val="single"/>
                <w:lang w:eastAsia="ar-SA"/>
              </w:rPr>
              <w:t>du</w:t>
            </w:r>
            <w:proofErr w:type="gramEnd"/>
            <w:r w:rsidR="00F77D7B" w:rsidRPr="00F77D7B">
              <w:rPr>
                <w:u w:val="single"/>
                <w:lang w:eastAsia="ar-SA"/>
              </w:rPr>
              <w:t xml:space="preserve"> CCTP)</w:t>
            </w:r>
            <w:r>
              <w:rPr>
                <w:b/>
                <w:u w:val="single"/>
                <w:lang w:eastAsia="ar-SA"/>
              </w:rPr>
              <w:t> :</w:t>
            </w:r>
            <w:r w:rsidR="008D3901">
              <w:rPr>
                <w:b/>
                <w:u w:val="single"/>
                <w:lang w:eastAsia="ar-SA"/>
              </w:rPr>
              <w:t xml:space="preserve"> </w:t>
            </w:r>
            <w:r w:rsidR="008D3901" w:rsidRPr="00A552AD">
              <w:rPr>
                <w:b/>
                <w:u w:val="single"/>
                <w:lang w:eastAsia="ar-SA"/>
              </w:rPr>
              <w:t>4 points</w:t>
            </w:r>
          </w:p>
          <w:p w14:paraId="273F6A1E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6D6B8CB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67C30EB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56D73CC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3003D70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B41D3D9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768DD5C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D00EEBC" w14:textId="77777777" w:rsidR="008D3901" w:rsidRDefault="008D3901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7D373BE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60C2AE0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BD58799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79BFE992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27082F2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15C4FF6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D74663D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582EBC8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A9C2548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34F1BE3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CEDC068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77FB5A07" w14:textId="77777777" w:rsidR="00F77D7B" w:rsidRDefault="00F77D7B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0B9AF50" w14:textId="77777777" w:rsidR="00307496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E8751C6" w14:textId="77777777" w:rsidR="00307496" w:rsidRPr="00535975" w:rsidRDefault="00307496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535975" w:rsidRPr="00617D37" w14:paraId="1E4D4BB0" w14:textId="77777777" w:rsidTr="006F391B">
        <w:trPr>
          <w:trHeight w:val="5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18FD" w14:textId="77777777" w:rsidR="00307496" w:rsidRPr="00307496" w:rsidRDefault="00307496" w:rsidP="00307496">
            <w:pPr>
              <w:pStyle w:val="Sansinterligne"/>
              <w:jc w:val="both"/>
              <w:rPr>
                <w:b/>
                <w:i/>
              </w:rPr>
            </w:pPr>
            <w:r w:rsidRPr="00307496">
              <w:rPr>
                <w:b/>
              </w:rPr>
              <w:lastRenderedPageBreak/>
              <w:t xml:space="preserve">Délai d’intervention pour les prestations urgentes  </w:t>
            </w:r>
          </w:p>
          <w:p w14:paraId="42B18FE8" w14:textId="77777777" w:rsidR="00535975" w:rsidRPr="00307496" w:rsidRDefault="00307496" w:rsidP="00307496">
            <w:pPr>
              <w:pStyle w:val="Sansinterligne"/>
              <w:rPr>
                <w:b/>
                <w:i/>
                <w:u w:val="single"/>
              </w:rPr>
            </w:pPr>
            <w:r w:rsidRPr="00307496">
              <w:rPr>
                <w:i/>
              </w:rPr>
              <w:t>(</w:t>
            </w:r>
            <w:proofErr w:type="gramStart"/>
            <w:r w:rsidRPr="00307496">
              <w:rPr>
                <w:i/>
              </w:rPr>
              <w:t>indiquez</w:t>
            </w:r>
            <w:proofErr w:type="gramEnd"/>
            <w:r w:rsidRPr="00307496">
              <w:rPr>
                <w:i/>
              </w:rPr>
              <w:t xml:space="preserve"> le délai en heures</w:t>
            </w:r>
            <w:r w:rsidR="00F77D7B">
              <w:rPr>
                <w:i/>
              </w:rPr>
              <w:t xml:space="preserve"> à compter de l’appel téléphonique</w:t>
            </w:r>
            <w:r w:rsidRPr="00307496">
              <w:rPr>
                <w:i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83A2" w14:textId="77777777" w:rsidR="00535975" w:rsidRPr="00AC4910" w:rsidRDefault="00B51E1B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BB37" w14:textId="77777777" w:rsidR="00535975" w:rsidRDefault="00535975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2C2ECE5" w14:textId="77777777" w:rsidR="00225D72" w:rsidRDefault="00225D7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B06E4B5" w14:textId="77777777" w:rsidR="002F6B1D" w:rsidRDefault="002F6B1D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280D396" w14:textId="77777777" w:rsidR="002F6B1D" w:rsidRDefault="002F6B1D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342078C" w14:textId="77777777" w:rsidR="00225D72" w:rsidRDefault="00225D7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7284879" w14:textId="77777777" w:rsidR="00225D72" w:rsidRDefault="00225D7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7F710FCA" w14:textId="77777777" w:rsidR="008D3901" w:rsidRDefault="008D3901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2F77B451" w14:textId="77777777" w:rsidR="008D3901" w:rsidRPr="00535975" w:rsidRDefault="008D3901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165D64A0" w14:textId="77777777" w:rsidR="00B51E1B" w:rsidRDefault="00B51E1B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17E9FEC2" w14:textId="77777777" w:rsidR="006F391B" w:rsidRDefault="006F391B" w:rsidP="006F391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F391B">
        <w:rPr>
          <w:rFonts w:ascii="Arial" w:hAnsi="Arial" w:cs="Arial"/>
          <w:b/>
        </w:rPr>
        <w:t>Politiques de développement durable mises en place par l’entreprise </w:t>
      </w:r>
      <w:r w:rsidR="00EF754B">
        <w:rPr>
          <w:rFonts w:ascii="Arial" w:hAnsi="Arial" w:cs="Arial"/>
          <w:b/>
        </w:rPr>
        <w:t>pour l’exécution des prestations</w:t>
      </w:r>
      <w:r w:rsidR="00EF754B" w:rsidRPr="006F391B">
        <w:rPr>
          <w:rFonts w:ascii="Arial" w:hAnsi="Arial" w:cs="Arial"/>
          <w:b/>
        </w:rPr>
        <w:t xml:space="preserve"> :</w:t>
      </w:r>
      <w:r w:rsidRPr="006F391B">
        <w:rPr>
          <w:rFonts w:ascii="Arial" w:hAnsi="Arial" w:cs="Arial"/>
          <w:b/>
        </w:rPr>
        <w:t xml:space="preserve"> </w:t>
      </w:r>
      <w:r w:rsidR="00E97E94">
        <w:rPr>
          <w:rFonts w:ascii="Arial" w:hAnsi="Arial" w:cs="Arial"/>
          <w:b/>
        </w:rPr>
        <w:t>10</w:t>
      </w:r>
      <w:r w:rsidRPr="006F391B">
        <w:rPr>
          <w:rFonts w:ascii="Arial" w:hAnsi="Arial" w:cs="Arial"/>
          <w:b/>
        </w:rPr>
        <w:t>%</w:t>
      </w:r>
    </w:p>
    <w:p w14:paraId="06DF0789" w14:textId="77777777" w:rsidR="00E97E94" w:rsidRDefault="00E97E94" w:rsidP="00E97E94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E97E94" w:rsidRPr="00535975" w14:paraId="4BAA9A21" w14:textId="77777777" w:rsidTr="0064292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0C8F2" w14:textId="77777777" w:rsidR="00E97E94" w:rsidRPr="00535975" w:rsidRDefault="00E97E94" w:rsidP="0064292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9ABE8" w14:textId="77777777" w:rsidR="00E97E94" w:rsidRPr="00535975" w:rsidRDefault="00E97E94" w:rsidP="0064292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49B67" w14:textId="77777777" w:rsidR="00E97E94" w:rsidRPr="00535975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E97E94" w:rsidRPr="00535975" w14:paraId="4C074BAE" w14:textId="77777777" w:rsidTr="0064292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7CA6A" w14:textId="77777777" w:rsidR="00E97E94" w:rsidRPr="00535975" w:rsidRDefault="00E97E94" w:rsidP="0064292B">
            <w:pPr>
              <w:pStyle w:val="Sansinterligne"/>
              <w:jc w:val="both"/>
              <w:rPr>
                <w:b/>
                <w:lang w:eastAsia="ar-SA"/>
              </w:rPr>
            </w:pPr>
            <w:r>
              <w:rPr>
                <w:b/>
              </w:rPr>
              <w:t>Gestion et valorisation des déchets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29F6" w14:textId="77777777" w:rsidR="00E97E94" w:rsidRPr="006F391B" w:rsidRDefault="00E97E94" w:rsidP="00E97E94">
            <w:pPr>
              <w:pStyle w:val="Sansinterligne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5%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9A1D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08D7F28D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5F80BE8C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691AF955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4ADC25CB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7AA2B682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4F408A4B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7A063CD4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5C588C32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</w:tc>
      </w:tr>
      <w:tr w:rsidR="00E97E94" w:rsidRPr="00535975" w14:paraId="26860BA1" w14:textId="77777777" w:rsidTr="0064292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F332B" w14:textId="77777777" w:rsidR="002F6B1D" w:rsidRDefault="002F6B1D" w:rsidP="002F6B1D">
            <w:pPr>
              <w:pStyle w:val="Sansinterligne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Politiques de réduction des émissions de gaz, d’insertion des personnes éloignées de l’emploi et éléments en matière de développement durable.</w:t>
            </w:r>
          </w:p>
          <w:p w14:paraId="498AD41C" w14:textId="77777777" w:rsidR="00E97E94" w:rsidRPr="00535975" w:rsidRDefault="00E97E94" w:rsidP="0064292B">
            <w:pPr>
              <w:pStyle w:val="Sansinterligne"/>
              <w:jc w:val="both"/>
              <w:rPr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07B1" w14:textId="77777777" w:rsidR="00E97E94" w:rsidRPr="006F391B" w:rsidRDefault="00E97E94" w:rsidP="00E97E94">
            <w:pPr>
              <w:pStyle w:val="Sansinterligne"/>
              <w:jc w:val="center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5%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031E" w14:textId="77777777" w:rsidR="00E97E94" w:rsidRPr="00B51E1B" w:rsidRDefault="00E97E94" w:rsidP="00E97E94">
            <w:pPr>
              <w:pStyle w:val="Paragraphedeliste"/>
              <w:numPr>
                <w:ilvl w:val="0"/>
                <w:numId w:val="7"/>
              </w:numPr>
              <w:rPr>
                <w:rFonts w:cs="Times New Roman"/>
                <w:b/>
                <w:u w:val="single"/>
              </w:rPr>
            </w:pPr>
            <w:r w:rsidRPr="00B51E1B">
              <w:rPr>
                <w:rFonts w:cs="Times New Roman"/>
                <w:b/>
                <w:u w:val="single"/>
              </w:rPr>
              <w:t>Élément</w:t>
            </w:r>
            <w:r>
              <w:rPr>
                <w:rFonts w:cs="Times New Roman"/>
                <w:b/>
                <w:u w:val="single"/>
              </w:rPr>
              <w:t>s</w:t>
            </w:r>
            <w:r w:rsidRPr="00B51E1B">
              <w:rPr>
                <w:rFonts w:cs="Times New Roman"/>
                <w:b/>
                <w:u w:val="single"/>
              </w:rPr>
              <w:t xml:space="preserve"> mis en place par l’entreprise en matière de réduction des émissions de gaz à effet de serre : </w:t>
            </w:r>
          </w:p>
          <w:p w14:paraId="02206C72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30ECFD06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0EB39E16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1BC46060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57B2070F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63C5AF87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31EBA928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38C53893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01183F77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1A476677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4032997B" w14:textId="77777777" w:rsidR="002F6B1D" w:rsidRDefault="002F6B1D" w:rsidP="00E97E94">
            <w:pPr>
              <w:rPr>
                <w:rFonts w:ascii="Arial Narrow" w:hAnsi="Arial Narrow" w:cs="Times New Roman"/>
              </w:rPr>
            </w:pPr>
          </w:p>
          <w:p w14:paraId="7036D624" w14:textId="77777777" w:rsidR="00E97E94" w:rsidRDefault="00E97E94" w:rsidP="00E97E94">
            <w:pPr>
              <w:rPr>
                <w:rFonts w:ascii="Arial Narrow" w:hAnsi="Arial Narrow" w:cs="Times New Roman"/>
              </w:rPr>
            </w:pPr>
          </w:p>
          <w:p w14:paraId="02C20C22" w14:textId="77777777" w:rsidR="00E97E94" w:rsidRDefault="00E97E94" w:rsidP="00E97E94">
            <w:pPr>
              <w:pStyle w:val="Paragraphedeliste"/>
              <w:numPr>
                <w:ilvl w:val="0"/>
                <w:numId w:val="7"/>
              </w:numPr>
              <w:rPr>
                <w:rFonts w:cs="Times New Roman"/>
              </w:rPr>
            </w:pPr>
            <w:r w:rsidRPr="00B51E1B">
              <w:rPr>
                <w:rFonts w:cs="Times New Roman"/>
                <w:b/>
                <w:u w:val="single"/>
              </w:rPr>
              <w:t>Éléments mis en place par l’entreprise en matière d’insertion des personnes en situation de handicap et de personnes éloignées de l’emploi </w:t>
            </w:r>
            <w:r>
              <w:rPr>
                <w:rFonts w:cs="Times New Roman"/>
              </w:rPr>
              <w:t xml:space="preserve">: </w:t>
            </w:r>
          </w:p>
          <w:p w14:paraId="69581AF0" w14:textId="77777777" w:rsidR="00E97E94" w:rsidRDefault="00E97E94" w:rsidP="00E97E94">
            <w:pPr>
              <w:rPr>
                <w:rFonts w:cs="Times New Roman"/>
              </w:rPr>
            </w:pPr>
          </w:p>
          <w:p w14:paraId="740E57EE" w14:textId="77777777" w:rsidR="00E97E94" w:rsidRDefault="00E97E94" w:rsidP="00E97E94">
            <w:pPr>
              <w:rPr>
                <w:rFonts w:cs="Times New Roman"/>
              </w:rPr>
            </w:pPr>
          </w:p>
          <w:p w14:paraId="65504822" w14:textId="77777777" w:rsidR="00E97E94" w:rsidRDefault="00E97E94" w:rsidP="00E97E94">
            <w:pPr>
              <w:rPr>
                <w:rFonts w:cs="Times New Roman"/>
              </w:rPr>
            </w:pPr>
          </w:p>
          <w:p w14:paraId="53EC3829" w14:textId="77777777" w:rsidR="00E97E94" w:rsidRDefault="00E97E94" w:rsidP="00E97E94">
            <w:pPr>
              <w:rPr>
                <w:rFonts w:cs="Times New Roman"/>
              </w:rPr>
            </w:pPr>
          </w:p>
          <w:p w14:paraId="283367BE" w14:textId="77777777" w:rsidR="00E97E94" w:rsidRDefault="00E97E94" w:rsidP="00E97E94">
            <w:pPr>
              <w:rPr>
                <w:rFonts w:cs="Times New Roman"/>
              </w:rPr>
            </w:pPr>
          </w:p>
          <w:p w14:paraId="571FBE9C" w14:textId="77777777" w:rsidR="002F6B1D" w:rsidRDefault="002F6B1D" w:rsidP="00E97E94">
            <w:pPr>
              <w:rPr>
                <w:rFonts w:cs="Times New Roman"/>
              </w:rPr>
            </w:pPr>
          </w:p>
          <w:p w14:paraId="77E057A9" w14:textId="77777777" w:rsidR="002F6B1D" w:rsidRDefault="002F6B1D" w:rsidP="00E97E94">
            <w:pPr>
              <w:rPr>
                <w:rFonts w:cs="Times New Roman"/>
              </w:rPr>
            </w:pPr>
          </w:p>
          <w:p w14:paraId="748FEB4C" w14:textId="77777777" w:rsidR="00E97E94" w:rsidRDefault="00E97E94" w:rsidP="00E97E94">
            <w:pPr>
              <w:rPr>
                <w:rFonts w:cs="Times New Roman"/>
              </w:rPr>
            </w:pPr>
          </w:p>
          <w:p w14:paraId="5042BB05" w14:textId="77777777" w:rsidR="00E97E94" w:rsidRDefault="00E97E94" w:rsidP="00E97E94">
            <w:pPr>
              <w:rPr>
                <w:rFonts w:cs="Times New Roman"/>
              </w:rPr>
            </w:pPr>
          </w:p>
          <w:p w14:paraId="2B0D84C3" w14:textId="77777777" w:rsidR="00E97E94" w:rsidRDefault="00E97E94" w:rsidP="00E97E94">
            <w:pPr>
              <w:pStyle w:val="Paragraphedeliste"/>
              <w:numPr>
                <w:ilvl w:val="0"/>
                <w:numId w:val="7"/>
              </w:numPr>
              <w:rPr>
                <w:rFonts w:cs="Times New Roman"/>
                <w:b/>
                <w:u w:val="single"/>
              </w:rPr>
            </w:pPr>
            <w:r w:rsidRPr="00B51E1B">
              <w:rPr>
                <w:rFonts w:cs="Times New Roman"/>
                <w:b/>
                <w:u w:val="single"/>
              </w:rPr>
              <w:t>Autres éléments mis en place par l’entreprise en matière de développement durable</w:t>
            </w:r>
            <w:r>
              <w:rPr>
                <w:rFonts w:cs="Times New Roman"/>
                <w:b/>
                <w:u w:val="single"/>
              </w:rPr>
              <w:t> :</w:t>
            </w:r>
          </w:p>
          <w:p w14:paraId="40AAED6E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78635E76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172BDC57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08B0B8AC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7EA94166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3E3ED89F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0C091B44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5467A877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  <w:p w14:paraId="27B6AFE1" w14:textId="77777777" w:rsidR="00E97E94" w:rsidRDefault="00E97E94" w:rsidP="0064292B">
            <w:pPr>
              <w:pStyle w:val="Sansinterligne"/>
              <w:jc w:val="center"/>
              <w:rPr>
                <w:b/>
                <w:lang w:eastAsia="ar-SA"/>
              </w:rPr>
            </w:pPr>
          </w:p>
        </w:tc>
      </w:tr>
    </w:tbl>
    <w:p w14:paraId="7F78DE80" w14:textId="77777777" w:rsidR="00E97E94" w:rsidRPr="00E97E94" w:rsidRDefault="00E97E94" w:rsidP="00E97E94">
      <w:pPr>
        <w:spacing w:after="0" w:line="240" w:lineRule="auto"/>
        <w:jc w:val="both"/>
        <w:rPr>
          <w:rFonts w:ascii="Arial" w:hAnsi="Arial" w:cs="Arial"/>
          <w:b/>
        </w:rPr>
      </w:pPr>
    </w:p>
    <w:p w14:paraId="2F173EF9" w14:textId="77777777" w:rsidR="00B51E1B" w:rsidRDefault="00B51E1B" w:rsidP="002B0675">
      <w:pPr>
        <w:rPr>
          <w:rFonts w:ascii="Arial Narrow" w:hAnsi="Arial Narrow" w:cs="Times New Roman"/>
        </w:rPr>
      </w:pPr>
    </w:p>
    <w:p w14:paraId="29D791A7" w14:textId="19D08D86" w:rsidR="00B81A5D" w:rsidRPr="00577FCB" w:rsidRDefault="00B81A5D" w:rsidP="00B81A5D">
      <w:pPr>
        <w:pStyle w:val="Paragraphedeliste"/>
        <w:widowControl w:val="0"/>
        <w:numPr>
          <w:ilvl w:val="0"/>
          <w:numId w:val="10"/>
        </w:numPr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  <w:r>
        <w:rPr>
          <w:rFonts w:ascii="Arial" w:eastAsia="Calibri" w:hAnsi="Arial" w:cs="Arial"/>
          <w:b/>
          <w:lang w:eastAsia="ar-SA"/>
        </w:rPr>
        <w:t>Prix :</w:t>
      </w:r>
      <w:r w:rsidRPr="00717E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40</w:t>
      </w:r>
      <w:r w:rsidRPr="00717E31">
        <w:rPr>
          <w:rFonts w:ascii="Arial" w:hAnsi="Arial" w:cs="Arial"/>
          <w:b/>
        </w:rPr>
        <w:t>%</w:t>
      </w:r>
      <w:r>
        <w:rPr>
          <w:rFonts w:ascii="Arial" w:hAnsi="Arial" w:cs="Arial"/>
          <w:b/>
        </w:rPr>
        <w:t xml:space="preserve"> - selon le DQE à compléter</w:t>
      </w:r>
      <w:r w:rsidR="009F3FA9">
        <w:rPr>
          <w:rFonts w:ascii="Arial" w:hAnsi="Arial" w:cs="Arial"/>
          <w:b/>
        </w:rPr>
        <w:t xml:space="preserve"> </w:t>
      </w:r>
    </w:p>
    <w:p w14:paraId="4DD6B82F" w14:textId="77777777" w:rsidR="006D43A7" w:rsidRPr="006D43A7" w:rsidRDefault="006D43A7" w:rsidP="005821CE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164CAB3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u w:val="single"/>
          <w:lang w:eastAsia="ar-SA"/>
        </w:rPr>
        <w:t>INFORMATIONS COMPLEMENTAIRES</w:t>
      </w:r>
    </w:p>
    <w:p w14:paraId="52C116E2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lang w:eastAsia="ar-SA"/>
        </w:rPr>
        <w:t>Indiquez ci-dessous la liste des documents annexes que vous souhaitez joindre en complément de vos réponses au présent cadre de réponse technique :</w:t>
      </w:r>
    </w:p>
    <w:p w14:paraId="5497BE7B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lang w:eastAsia="ar-SA"/>
        </w:rPr>
      </w:pPr>
      <w:r w:rsidRPr="006D43A7">
        <w:rPr>
          <w:rFonts w:ascii="Arial" w:eastAsia="Calibri" w:hAnsi="Arial" w:cs="Arial"/>
          <w:b/>
          <w:lang w:eastAsia="ar-SA"/>
        </w:rPr>
        <w:t xml:space="preserve">Réponse : </w:t>
      </w:r>
    </w:p>
    <w:p w14:paraId="5C73617A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516F7BA2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CE6C86C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7CA3B784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2FC42C74" w14:textId="77777777" w:rsidR="006D43A7" w:rsidRPr="006D43A7" w:rsidRDefault="006D43A7" w:rsidP="006D43A7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DFB7A2D" w14:textId="77777777" w:rsidR="00B81A5D" w:rsidRDefault="00B81A5D" w:rsidP="002B0675">
      <w:pPr>
        <w:rPr>
          <w:rFonts w:ascii="Arial Narrow" w:hAnsi="Arial Narrow" w:cs="Times New Roman"/>
        </w:rPr>
      </w:pPr>
    </w:p>
    <w:p w14:paraId="26FDCA2F" w14:textId="77777777" w:rsidR="00C252B4" w:rsidRDefault="006779E7" w:rsidP="00C252B4">
      <w:pPr>
        <w:widowControl w:val="0"/>
        <w:suppressAutoHyphens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Signature de la personne habilitée à engager la société :</w:t>
      </w:r>
    </w:p>
    <w:p w14:paraId="12ECFB9E" w14:textId="77777777" w:rsidR="00C252B4" w:rsidRDefault="006779E7" w:rsidP="00C252B4">
      <w:pPr>
        <w:widowControl w:val="0"/>
        <w:suppressAutoHyphens/>
        <w:ind w:left="360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</w:p>
    <w:p w14:paraId="2E00E1D6" w14:textId="77777777" w:rsidR="00C252B4" w:rsidRDefault="00C252B4" w:rsidP="00C252B4">
      <w:pPr>
        <w:widowControl w:val="0"/>
        <w:suppressAutoHyphens/>
        <w:ind w:left="360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5020A115" w14:textId="52D7706D" w:rsidR="00C252B4" w:rsidRPr="006D43A7" w:rsidRDefault="00C252B4" w:rsidP="00C252B4">
      <w:pPr>
        <w:widowControl w:val="0"/>
        <w:suppressAutoHyphens/>
        <w:ind w:left="360"/>
        <w:jc w:val="center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u w:val="single"/>
          <w:lang w:eastAsia="ar-SA"/>
        </w:rPr>
        <w:t>FIN DU CADRE DE REPONSE TECHNIQUE</w:t>
      </w:r>
    </w:p>
    <w:p w14:paraId="438AE744" w14:textId="0ED07222" w:rsidR="006779E7" w:rsidRPr="003F18C3" w:rsidRDefault="006779E7" w:rsidP="002B0675">
      <w:pPr>
        <w:rPr>
          <w:rFonts w:ascii="Arial Narrow" w:hAnsi="Arial Narrow" w:cs="Times New Roman"/>
        </w:rPr>
      </w:pPr>
    </w:p>
    <w:sectPr w:rsidR="006779E7" w:rsidRPr="003F18C3" w:rsidSect="00535975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D217" w14:textId="77777777" w:rsidR="0096345E" w:rsidRDefault="0096345E" w:rsidP="00D63533">
      <w:pPr>
        <w:spacing w:after="0" w:line="240" w:lineRule="auto"/>
      </w:pPr>
      <w:r>
        <w:separator/>
      </w:r>
    </w:p>
  </w:endnote>
  <w:endnote w:type="continuationSeparator" w:id="0">
    <w:p w14:paraId="1B36DB58" w14:textId="77777777" w:rsidR="0096345E" w:rsidRDefault="0096345E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18EA" w14:textId="77777777" w:rsidR="00DF5A7E" w:rsidRPr="003A297E" w:rsidRDefault="00535975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–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 w:rsidR="009469DB">
      <w:rPr>
        <w:rFonts w:ascii="Times New Roman" w:hAnsi="Times New Roman" w:cs="Times New Roman"/>
        <w:bCs/>
        <w:sz w:val="16"/>
        <w:szCs w:val="16"/>
      </w:rPr>
      <w:t>Entretien du patrimoine arboré</w:t>
    </w:r>
    <w:r w:rsidR="006F391B">
      <w:rPr>
        <w:rFonts w:ascii="Times New Roman" w:hAnsi="Times New Roman" w:cs="Times New Roman"/>
        <w:bCs/>
        <w:sz w:val="16"/>
        <w:szCs w:val="16"/>
      </w:rPr>
      <w:t xml:space="preserve"> – Délégation Alsace du CNRS</w:t>
    </w:r>
  </w:p>
  <w:p w14:paraId="2684A938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A1D5F">
      <w:rPr>
        <w:rStyle w:val="Numrodepage"/>
        <w:noProof/>
      </w:rPr>
      <w:t>8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A1D5F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4A5C8583" w14:textId="77777777" w:rsidR="00D63533" w:rsidRDefault="00D63533">
    <w:pPr>
      <w:pStyle w:val="Pieddepage"/>
    </w:pPr>
  </w:p>
  <w:p w14:paraId="5A7AC6F5" w14:textId="77777777" w:rsidR="00D63533" w:rsidRDefault="00D63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EA27" w14:textId="77777777" w:rsidR="0096345E" w:rsidRDefault="0096345E" w:rsidP="00D63533">
      <w:pPr>
        <w:spacing w:after="0" w:line="240" w:lineRule="auto"/>
      </w:pPr>
      <w:r>
        <w:separator/>
      </w:r>
    </w:p>
  </w:footnote>
  <w:footnote w:type="continuationSeparator" w:id="0">
    <w:p w14:paraId="73C916A0" w14:textId="77777777" w:rsidR="0096345E" w:rsidRDefault="0096345E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262D" w14:textId="5826AB9C" w:rsidR="00A8563C" w:rsidRDefault="00A8563C" w:rsidP="00A8563C">
    <w:pPr>
      <w:pStyle w:val="NormalWeb"/>
    </w:pPr>
    <w:r>
      <w:rPr>
        <w:noProof/>
      </w:rPr>
      <w:drawing>
        <wp:inline distT="0" distB="0" distL="0" distR="0" wp14:anchorId="62E5C518" wp14:editId="4A416B71">
          <wp:extent cx="619125" cy="619125"/>
          <wp:effectExtent l="0" t="0" r="9525" b="9525"/>
          <wp:docPr id="1" name="Image 1" descr="C:\Users\cyrielle.schuh\AppData\Local\Temp\422570c3-5ae9-40f9-8f4d-857b38fd55f2_Logo_CNRS_2023.zip.5f2\LOGO_CNRS_BLEU_H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yrielle.schuh\AppData\Local\Temp\422570c3-5ae9-40f9-8f4d-857b38fd55f2_Logo_CNRS_2023.zip.5f2\LOGO_CNRS_BLEU_H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30793" w14:textId="78F6F4C5" w:rsidR="00C4537A" w:rsidRDefault="00C453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65749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0868C4"/>
    <w:multiLevelType w:val="hybridMultilevel"/>
    <w:tmpl w:val="5E369EE2"/>
    <w:lvl w:ilvl="0" w:tplc="977867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B0CFA"/>
    <w:multiLevelType w:val="hybridMultilevel"/>
    <w:tmpl w:val="301035D6"/>
    <w:lvl w:ilvl="0" w:tplc="963042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90381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F93720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345008">
    <w:abstractNumId w:val="9"/>
  </w:num>
  <w:num w:numId="2" w16cid:durableId="1482769126">
    <w:abstractNumId w:val="5"/>
  </w:num>
  <w:num w:numId="3" w16cid:durableId="112792298">
    <w:abstractNumId w:val="8"/>
  </w:num>
  <w:num w:numId="4" w16cid:durableId="1268779328">
    <w:abstractNumId w:val="1"/>
  </w:num>
  <w:num w:numId="5" w16cid:durableId="501088610">
    <w:abstractNumId w:val="4"/>
  </w:num>
  <w:num w:numId="6" w16cid:durableId="423693643">
    <w:abstractNumId w:val="3"/>
  </w:num>
  <w:num w:numId="7" w16cid:durableId="1833643842">
    <w:abstractNumId w:val="7"/>
  </w:num>
  <w:num w:numId="8" w16cid:durableId="1597665352">
    <w:abstractNumId w:val="0"/>
  </w:num>
  <w:num w:numId="9" w16cid:durableId="1557281138">
    <w:abstractNumId w:val="2"/>
  </w:num>
  <w:num w:numId="10" w16cid:durableId="16363335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22C70"/>
    <w:rsid w:val="000D0992"/>
    <w:rsid w:val="0010331F"/>
    <w:rsid w:val="001553CF"/>
    <w:rsid w:val="00156BF1"/>
    <w:rsid w:val="00161799"/>
    <w:rsid w:val="00161A1C"/>
    <w:rsid w:val="001805D2"/>
    <w:rsid w:val="00195C53"/>
    <w:rsid w:val="001C290B"/>
    <w:rsid w:val="001D0702"/>
    <w:rsid w:val="001D39F9"/>
    <w:rsid w:val="001E312D"/>
    <w:rsid w:val="001F1C4E"/>
    <w:rsid w:val="00202158"/>
    <w:rsid w:val="002230AF"/>
    <w:rsid w:val="00225D72"/>
    <w:rsid w:val="0028358C"/>
    <w:rsid w:val="002A446B"/>
    <w:rsid w:val="002A4AB7"/>
    <w:rsid w:val="002B0675"/>
    <w:rsid w:val="002F6B1D"/>
    <w:rsid w:val="00307496"/>
    <w:rsid w:val="00310800"/>
    <w:rsid w:val="0032798F"/>
    <w:rsid w:val="003572DB"/>
    <w:rsid w:val="00360516"/>
    <w:rsid w:val="003745B2"/>
    <w:rsid w:val="0039186C"/>
    <w:rsid w:val="00392CDC"/>
    <w:rsid w:val="003A297E"/>
    <w:rsid w:val="003B22BC"/>
    <w:rsid w:val="003E5E4F"/>
    <w:rsid w:val="003F18C3"/>
    <w:rsid w:val="00437CCC"/>
    <w:rsid w:val="004C78AA"/>
    <w:rsid w:val="004D43AF"/>
    <w:rsid w:val="004D56B1"/>
    <w:rsid w:val="004E44D1"/>
    <w:rsid w:val="004F3060"/>
    <w:rsid w:val="00502850"/>
    <w:rsid w:val="005067E1"/>
    <w:rsid w:val="0052628D"/>
    <w:rsid w:val="00535975"/>
    <w:rsid w:val="005453F4"/>
    <w:rsid w:val="00571B5E"/>
    <w:rsid w:val="005821CE"/>
    <w:rsid w:val="0058297B"/>
    <w:rsid w:val="005D02C4"/>
    <w:rsid w:val="006779E7"/>
    <w:rsid w:val="00682A56"/>
    <w:rsid w:val="006B4A18"/>
    <w:rsid w:val="006D43A7"/>
    <w:rsid w:val="006E5461"/>
    <w:rsid w:val="006F391B"/>
    <w:rsid w:val="007068C0"/>
    <w:rsid w:val="007673CC"/>
    <w:rsid w:val="00776204"/>
    <w:rsid w:val="00790CF8"/>
    <w:rsid w:val="007A5F4B"/>
    <w:rsid w:val="00847124"/>
    <w:rsid w:val="008537DB"/>
    <w:rsid w:val="0085612F"/>
    <w:rsid w:val="00864BFA"/>
    <w:rsid w:val="00871A6F"/>
    <w:rsid w:val="008A0DD4"/>
    <w:rsid w:val="008A1D5F"/>
    <w:rsid w:val="008C7152"/>
    <w:rsid w:val="008D274B"/>
    <w:rsid w:val="008D3901"/>
    <w:rsid w:val="008E5D2E"/>
    <w:rsid w:val="008F37AF"/>
    <w:rsid w:val="0090448C"/>
    <w:rsid w:val="009108A9"/>
    <w:rsid w:val="009469DB"/>
    <w:rsid w:val="009617DA"/>
    <w:rsid w:val="0096345E"/>
    <w:rsid w:val="009729A5"/>
    <w:rsid w:val="009836DA"/>
    <w:rsid w:val="009D4603"/>
    <w:rsid w:val="009D57AC"/>
    <w:rsid w:val="009D7BE1"/>
    <w:rsid w:val="009F3FA9"/>
    <w:rsid w:val="00A00FB9"/>
    <w:rsid w:val="00A333DF"/>
    <w:rsid w:val="00A552AD"/>
    <w:rsid w:val="00A81C38"/>
    <w:rsid w:val="00A8563C"/>
    <w:rsid w:val="00A92D81"/>
    <w:rsid w:val="00AA002C"/>
    <w:rsid w:val="00AC4910"/>
    <w:rsid w:val="00AD1D76"/>
    <w:rsid w:val="00AE760D"/>
    <w:rsid w:val="00B06419"/>
    <w:rsid w:val="00B51E1B"/>
    <w:rsid w:val="00B52798"/>
    <w:rsid w:val="00B676D2"/>
    <w:rsid w:val="00B6785C"/>
    <w:rsid w:val="00B75DA5"/>
    <w:rsid w:val="00B81A5D"/>
    <w:rsid w:val="00BA66DE"/>
    <w:rsid w:val="00BC36EB"/>
    <w:rsid w:val="00BD4E49"/>
    <w:rsid w:val="00C00167"/>
    <w:rsid w:val="00C05B05"/>
    <w:rsid w:val="00C15CCF"/>
    <w:rsid w:val="00C252B4"/>
    <w:rsid w:val="00C4537A"/>
    <w:rsid w:val="00C5777B"/>
    <w:rsid w:val="00CC18A8"/>
    <w:rsid w:val="00CC47DD"/>
    <w:rsid w:val="00CD2966"/>
    <w:rsid w:val="00CE4390"/>
    <w:rsid w:val="00CF74A7"/>
    <w:rsid w:val="00D63533"/>
    <w:rsid w:val="00D92832"/>
    <w:rsid w:val="00D93AFF"/>
    <w:rsid w:val="00D9548D"/>
    <w:rsid w:val="00DD10DE"/>
    <w:rsid w:val="00DF45FD"/>
    <w:rsid w:val="00DF5A7E"/>
    <w:rsid w:val="00E01DA5"/>
    <w:rsid w:val="00E05F9B"/>
    <w:rsid w:val="00E20A84"/>
    <w:rsid w:val="00E23AA9"/>
    <w:rsid w:val="00E24121"/>
    <w:rsid w:val="00E2473D"/>
    <w:rsid w:val="00E37E67"/>
    <w:rsid w:val="00E45191"/>
    <w:rsid w:val="00E931BD"/>
    <w:rsid w:val="00E97E94"/>
    <w:rsid w:val="00EE04DA"/>
    <w:rsid w:val="00EE52B8"/>
    <w:rsid w:val="00EF754B"/>
    <w:rsid w:val="00F01944"/>
    <w:rsid w:val="00F07187"/>
    <w:rsid w:val="00F37A7D"/>
    <w:rsid w:val="00F41B51"/>
    <w:rsid w:val="00F42B84"/>
    <w:rsid w:val="00F77D7B"/>
    <w:rsid w:val="00F872DA"/>
    <w:rsid w:val="00FA3BDF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2593B7"/>
  <w15:docId w15:val="{A6779739-B234-4E6E-8970-BC61F20D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A8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ROSSIT Tifanny</cp:lastModifiedBy>
  <cp:revision>24</cp:revision>
  <cp:lastPrinted>2021-03-23T15:16:00Z</cp:lastPrinted>
  <dcterms:created xsi:type="dcterms:W3CDTF">2017-05-04T14:36:00Z</dcterms:created>
  <dcterms:modified xsi:type="dcterms:W3CDTF">2025-07-11T11:47:00Z</dcterms:modified>
</cp:coreProperties>
</file>